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67" w:rsidRDefault="00081D93" w:rsidP="001F3FF2">
      <w:pPr>
        <w:spacing w:after="0" w:line="240" w:lineRule="auto"/>
        <w:jc w:val="right"/>
      </w:pPr>
      <w:r>
        <w:t>Załącznik nr 2</w:t>
      </w:r>
    </w:p>
    <w:p w:rsidR="00081D93" w:rsidRDefault="00081D93" w:rsidP="001F3FF2">
      <w:pPr>
        <w:spacing w:after="0" w:line="240" w:lineRule="auto"/>
        <w:jc w:val="right"/>
      </w:pPr>
      <w:r>
        <w:t>PKS.425.</w:t>
      </w:r>
      <w:r w:rsidR="00CB6C1E">
        <w:t>12</w:t>
      </w:r>
      <w:r>
        <w:t>.201</w:t>
      </w:r>
      <w:r w:rsidR="001668A0">
        <w:t>8</w:t>
      </w:r>
    </w:p>
    <w:p w:rsidR="001F3FF2" w:rsidRDefault="001F3FF2" w:rsidP="001F3FF2">
      <w:pPr>
        <w:spacing w:after="0" w:line="240" w:lineRule="auto"/>
        <w:jc w:val="right"/>
      </w:pPr>
    </w:p>
    <w:p w:rsidR="001F3FF2" w:rsidRDefault="00E54DF1" w:rsidP="00FC1713">
      <w:pPr>
        <w:spacing w:after="0"/>
        <w:jc w:val="center"/>
        <w:rPr>
          <w:b/>
        </w:rPr>
      </w:pPr>
      <w:r>
        <w:rPr>
          <w:b/>
        </w:rPr>
        <w:t xml:space="preserve">SZCZEGÓŁOWY </w:t>
      </w:r>
      <w:r w:rsidR="004F7745">
        <w:rPr>
          <w:b/>
        </w:rPr>
        <w:t>OPIS PRZEDMIOTU ZAMÓWIENIA</w:t>
      </w:r>
    </w:p>
    <w:p w:rsidR="001A17E6" w:rsidRDefault="001A17E6" w:rsidP="00FC1713">
      <w:pPr>
        <w:spacing w:after="0"/>
        <w:jc w:val="center"/>
        <w:rPr>
          <w:b/>
        </w:rPr>
      </w:pPr>
    </w:p>
    <w:p w:rsidR="00E612D1" w:rsidRDefault="00B34BEA" w:rsidP="00322954">
      <w:pPr>
        <w:spacing w:after="0"/>
        <w:jc w:val="both"/>
      </w:pPr>
      <w:r>
        <w:t xml:space="preserve">Przedmiotem zamówienia </w:t>
      </w:r>
      <w:r w:rsidR="00DF3EF0" w:rsidRPr="00FC7D2D">
        <w:t xml:space="preserve">jest </w:t>
      </w:r>
      <w:r w:rsidR="00DF3EF0" w:rsidRPr="00DF4226">
        <w:t>świadczenie usług rekreacyjno-sportowyc</w:t>
      </w:r>
      <w:r w:rsidR="00360153">
        <w:t xml:space="preserve">h pn. "Lodowisko mobilne wraz z </w:t>
      </w:r>
      <w:r w:rsidR="00DF3EF0" w:rsidRPr="00DF4226">
        <w:t>infrastrukturą i usługami towarzyszącymi" w Wyszkowie</w:t>
      </w:r>
      <w:r w:rsidR="00DF3EF0">
        <w:t xml:space="preserve"> w </w:t>
      </w:r>
      <w:r w:rsidR="00DF3EF0" w:rsidRPr="002941C8">
        <w:t>dniach 1.1</w:t>
      </w:r>
      <w:r w:rsidR="006C2917">
        <w:t>2</w:t>
      </w:r>
      <w:r w:rsidR="00DF3EF0" w:rsidRPr="002941C8">
        <w:t>.201</w:t>
      </w:r>
      <w:r w:rsidR="00FE5B0D">
        <w:t>8</w:t>
      </w:r>
      <w:r w:rsidR="00220CF5">
        <w:t> r.</w:t>
      </w:r>
      <w:r w:rsidR="00DF3EF0" w:rsidRPr="002941C8">
        <w:t> -</w:t>
      </w:r>
      <w:r w:rsidR="00731908">
        <w:t xml:space="preserve"> </w:t>
      </w:r>
      <w:r w:rsidR="006C2917">
        <w:t>28</w:t>
      </w:r>
      <w:r w:rsidR="00DF3EF0" w:rsidRPr="002941C8">
        <w:t>.0</w:t>
      </w:r>
      <w:r w:rsidR="006C2917">
        <w:t>2</w:t>
      </w:r>
      <w:r w:rsidR="00DF3EF0" w:rsidRPr="002941C8">
        <w:t>.201</w:t>
      </w:r>
      <w:r w:rsidR="00FE5B0D">
        <w:t>9</w:t>
      </w:r>
      <w:r w:rsidR="00DF3EF0" w:rsidRPr="002941C8">
        <w:t> r.</w:t>
      </w:r>
      <w:r w:rsidR="006C3B18">
        <w:t xml:space="preserve"> </w:t>
      </w:r>
    </w:p>
    <w:p w:rsidR="00E612D1" w:rsidRDefault="00E612D1" w:rsidP="00322954">
      <w:pPr>
        <w:spacing w:after="0"/>
        <w:jc w:val="both"/>
      </w:pPr>
    </w:p>
    <w:p w:rsidR="00E612D1" w:rsidRPr="00E612D1" w:rsidRDefault="009836AE" w:rsidP="009836AE">
      <w:pPr>
        <w:spacing w:after="0"/>
        <w:rPr>
          <w:b/>
        </w:rPr>
      </w:pPr>
      <w:r>
        <w:rPr>
          <w:b/>
        </w:rPr>
        <w:t>I.</w:t>
      </w:r>
      <w:r w:rsidR="00E612D1">
        <w:rPr>
          <w:b/>
        </w:rPr>
        <w:t xml:space="preserve"> ZOBOWIĄZANIA WYKONAWCY</w:t>
      </w:r>
      <w:r w:rsidR="00E26157">
        <w:rPr>
          <w:b/>
        </w:rPr>
        <w:t>:</w:t>
      </w:r>
    </w:p>
    <w:p w:rsidR="00E94D53" w:rsidRPr="003A5F55" w:rsidRDefault="00E94D53" w:rsidP="003A5F55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cs="Times New Roman"/>
          <w:b/>
        </w:rPr>
      </w:pPr>
      <w:r>
        <w:t>W</w:t>
      </w:r>
      <w:r w:rsidRPr="004B1232">
        <w:t>ykonani</w:t>
      </w:r>
      <w:r>
        <w:t>e</w:t>
      </w:r>
      <w:r w:rsidRPr="004B1232">
        <w:t xml:space="preserve"> usługi polegającej na p</w:t>
      </w:r>
      <w:r>
        <w:t xml:space="preserve">rowadzeniu </w:t>
      </w:r>
      <w:r w:rsidR="004E350C">
        <w:t>lodowiska</w:t>
      </w:r>
      <w:r>
        <w:t xml:space="preserve"> publiczn</w:t>
      </w:r>
      <w:r w:rsidR="004E350C">
        <w:t>ego</w:t>
      </w:r>
      <w:r w:rsidRPr="004B1232">
        <w:t xml:space="preserve"> i usług towarzyszących </w:t>
      </w:r>
      <w:r w:rsidR="00C62217">
        <w:t>w </w:t>
      </w:r>
      <w:r>
        <w:t>terminie 1.12.201</w:t>
      </w:r>
      <w:r w:rsidR="00BE7105">
        <w:t>8</w:t>
      </w:r>
      <w:r>
        <w:t> r. – 28.02.201</w:t>
      </w:r>
      <w:r w:rsidR="00BE7105">
        <w:t>9</w:t>
      </w:r>
      <w:r>
        <w:t xml:space="preserve"> r. </w:t>
      </w:r>
      <w:r w:rsidR="00C50F7A">
        <w:t xml:space="preserve">przez 7 dni w tygodniu </w:t>
      </w:r>
      <w:r w:rsidR="00C50F7A" w:rsidRPr="004B1232">
        <w:t xml:space="preserve">w godz. </w:t>
      </w:r>
      <w:r w:rsidR="00C50F7A" w:rsidRPr="00C00C19">
        <w:t>9.00-21.00</w:t>
      </w:r>
      <w:r w:rsidR="00C50F7A">
        <w:t>, na zasadach określonych w załączniku nr 4 (</w:t>
      </w:r>
      <w:r w:rsidR="00060C21">
        <w:t xml:space="preserve">projekcie </w:t>
      </w:r>
      <w:r w:rsidR="00C50F7A">
        <w:t>umow</w:t>
      </w:r>
      <w:r w:rsidR="00060C21">
        <w:t>y</w:t>
      </w:r>
      <w:r w:rsidR="00C50F7A">
        <w:t xml:space="preserve">) z wyjątkiem </w:t>
      </w:r>
      <w:r w:rsidR="00C50F7A" w:rsidRPr="002941C8">
        <w:rPr>
          <w:rFonts w:cs="Times New Roman"/>
        </w:rPr>
        <w:t xml:space="preserve">dni </w:t>
      </w:r>
      <w:r w:rsidR="00C50F7A" w:rsidRPr="002941C8">
        <w:t>24.12</w:t>
      </w:r>
      <w:r w:rsidR="00C50F7A">
        <w:t>.201</w:t>
      </w:r>
      <w:r w:rsidR="00BE7105">
        <w:t>8</w:t>
      </w:r>
      <w:r w:rsidR="00C50F7A" w:rsidRPr="002941C8">
        <w:t xml:space="preserve"> i 31.12</w:t>
      </w:r>
      <w:r w:rsidR="00C50F7A">
        <w:t>.201</w:t>
      </w:r>
      <w:r w:rsidR="00BE7105">
        <w:t>8</w:t>
      </w:r>
      <w:r w:rsidR="003A5F55">
        <w:t xml:space="preserve"> w </w:t>
      </w:r>
      <w:r w:rsidR="00C50F7A" w:rsidRPr="002941C8">
        <w:t>godzinach 9</w:t>
      </w:r>
      <w:r w:rsidR="00C50F7A">
        <w:t>.00</w:t>
      </w:r>
      <w:r w:rsidR="00C50F7A" w:rsidRPr="002941C8">
        <w:t>-16</w:t>
      </w:r>
      <w:r w:rsidR="00C50F7A">
        <w:t>.00</w:t>
      </w:r>
      <w:r w:rsidR="00C50F7A" w:rsidRPr="002941C8">
        <w:t xml:space="preserve"> oraz 25.12</w:t>
      </w:r>
      <w:r w:rsidR="00C50F7A">
        <w:t>.201</w:t>
      </w:r>
      <w:r w:rsidR="00BE7105">
        <w:t>8</w:t>
      </w:r>
      <w:r w:rsidR="00C50F7A" w:rsidRPr="002941C8">
        <w:t>, 1.01</w:t>
      </w:r>
      <w:r w:rsidR="00C50F7A">
        <w:t>.201</w:t>
      </w:r>
      <w:r w:rsidR="00BE7105">
        <w:t>9</w:t>
      </w:r>
      <w:r w:rsidR="00C50F7A">
        <w:t xml:space="preserve"> w godz.</w:t>
      </w:r>
      <w:r w:rsidR="00C50F7A" w:rsidRPr="002941C8">
        <w:t xml:space="preserve"> 16</w:t>
      </w:r>
      <w:r w:rsidR="00C50F7A">
        <w:t>.00</w:t>
      </w:r>
      <w:r w:rsidR="00C50F7A" w:rsidRPr="002941C8">
        <w:t>-21</w:t>
      </w:r>
      <w:r w:rsidR="00C50F7A">
        <w:t>.00.</w:t>
      </w:r>
    </w:p>
    <w:p w:rsidR="00E94D53" w:rsidRDefault="00E94D53" w:rsidP="001E172E">
      <w:pPr>
        <w:pStyle w:val="Akapitzlist"/>
        <w:numPr>
          <w:ilvl w:val="0"/>
          <w:numId w:val="19"/>
        </w:numPr>
        <w:spacing w:after="0"/>
        <w:ind w:left="426" w:hanging="426"/>
        <w:jc w:val="both"/>
      </w:pPr>
      <w:r>
        <w:t>Transport, montaż i demontaż sztucznego lodowiska. Warunki techniczne lodowiska:</w:t>
      </w:r>
    </w:p>
    <w:p w:rsidR="00E94D53" w:rsidRDefault="00E94D53" w:rsidP="00E94D53">
      <w:pPr>
        <w:pStyle w:val="Akapitzlist"/>
        <w:numPr>
          <w:ilvl w:val="1"/>
          <w:numId w:val="16"/>
        </w:numPr>
        <w:spacing w:after="0"/>
        <w:ind w:left="851" w:hanging="425"/>
        <w:jc w:val="both"/>
      </w:pPr>
      <w:r>
        <w:t>wymiary minimum 40 x 20m (800m</w:t>
      </w:r>
      <w:r>
        <w:rPr>
          <w:vertAlign w:val="superscript"/>
        </w:rPr>
        <w:t>2</w:t>
      </w:r>
      <w:r>
        <w:t>);</w:t>
      </w:r>
    </w:p>
    <w:p w:rsidR="00E94D53" w:rsidRDefault="00E94D53" w:rsidP="00E94D53">
      <w:pPr>
        <w:pStyle w:val="Akapitzlist"/>
        <w:numPr>
          <w:ilvl w:val="1"/>
          <w:numId w:val="16"/>
        </w:numPr>
        <w:spacing w:after="0"/>
        <w:ind w:left="851" w:hanging="425"/>
        <w:jc w:val="both"/>
      </w:pPr>
      <w:r>
        <w:t>charakter lodowiska – rekreacyjne/sezonowe;</w:t>
      </w:r>
    </w:p>
    <w:p w:rsidR="00E94D53" w:rsidRDefault="00E94D53" w:rsidP="00E94D53">
      <w:pPr>
        <w:pStyle w:val="Akapitzlist"/>
        <w:numPr>
          <w:ilvl w:val="1"/>
          <w:numId w:val="16"/>
        </w:numPr>
        <w:spacing w:after="0"/>
        <w:ind w:left="851" w:hanging="425"/>
        <w:jc w:val="both"/>
      </w:pPr>
      <w:r>
        <w:t>typ lodowiska – otwarte;</w:t>
      </w:r>
    </w:p>
    <w:p w:rsidR="00E94D53" w:rsidRDefault="00E94D53" w:rsidP="00E94D53">
      <w:pPr>
        <w:pStyle w:val="Akapitzlist"/>
        <w:numPr>
          <w:ilvl w:val="1"/>
          <w:numId w:val="16"/>
        </w:numPr>
        <w:spacing w:after="0"/>
        <w:ind w:left="851" w:hanging="425"/>
        <w:jc w:val="both"/>
      </w:pPr>
      <w:r>
        <w:t>płyta lodowiska musi spełniać warunki techniczne pozwalające na korzystanie z lodowiska przy temperaturze powietrza do +8C, prędkości wiatru do 1 m/s oraz promieniowaniu słonecznym rozproszonym.</w:t>
      </w:r>
    </w:p>
    <w:p w:rsidR="001E172E" w:rsidRDefault="00E94D53" w:rsidP="001E172E">
      <w:pPr>
        <w:pStyle w:val="Akapitzlist"/>
        <w:numPr>
          <w:ilvl w:val="0"/>
          <w:numId w:val="19"/>
        </w:numPr>
        <w:spacing w:after="0"/>
        <w:ind w:left="426" w:hanging="426"/>
        <w:jc w:val="both"/>
      </w:pPr>
      <w:r>
        <w:t>Uruchomienie instalacji, budowa lodu o minimalnej grubości tafli 4 cm (nad systemem instalacji).</w:t>
      </w:r>
    </w:p>
    <w:p w:rsidR="00E94D53" w:rsidRDefault="00E94D53" w:rsidP="001E172E">
      <w:pPr>
        <w:pStyle w:val="Akapitzlist"/>
        <w:numPr>
          <w:ilvl w:val="0"/>
          <w:numId w:val="19"/>
        </w:numPr>
        <w:spacing w:after="0"/>
        <w:ind w:left="426" w:hanging="426"/>
        <w:jc w:val="both"/>
      </w:pPr>
      <w:r>
        <w:t>W skład lodowiska wejdą następujące elementy:</w:t>
      </w:r>
    </w:p>
    <w:p w:rsidR="001E172E" w:rsidRDefault="00E94D53" w:rsidP="001E172E">
      <w:pPr>
        <w:widowControl w:val="0"/>
        <w:numPr>
          <w:ilvl w:val="0"/>
          <w:numId w:val="17"/>
        </w:numPr>
        <w:suppressAutoHyphens/>
        <w:spacing w:after="0"/>
        <w:ind w:left="851" w:hanging="426"/>
        <w:jc w:val="both"/>
      </w:pPr>
      <w:r>
        <w:t xml:space="preserve">system ziębniczy </w:t>
      </w:r>
      <w:r w:rsidRPr="006B5D63">
        <w:t>z rur</w:t>
      </w:r>
      <w:r w:rsidR="002D765C" w:rsidRPr="006B5D63">
        <w:t>ek aluminiowych</w:t>
      </w:r>
      <w:r>
        <w:t xml:space="preserve"> plus glikol etylenowy 35% jako czynnik chłodzący (ekologiczny), w ilości niezbędnej do prawidłowej pracy</w:t>
      </w:r>
      <w:r w:rsidR="001431C2">
        <w:t xml:space="preserve"> lodowiska. Wykonawca zapewni w </w:t>
      </w:r>
      <w:r>
        <w:t>okresie dzierżawy glikol w niezbędnej ilości do uzupełnienia w przypadku wystąpienia wycieków;</w:t>
      </w:r>
    </w:p>
    <w:p w:rsidR="001E172E" w:rsidRDefault="00E94D53" w:rsidP="001E172E">
      <w:pPr>
        <w:widowControl w:val="0"/>
        <w:numPr>
          <w:ilvl w:val="0"/>
          <w:numId w:val="17"/>
        </w:numPr>
        <w:suppressAutoHyphens/>
        <w:spacing w:after="0"/>
        <w:ind w:left="851" w:hanging="426"/>
        <w:jc w:val="both"/>
      </w:pPr>
      <w:r>
        <w:t>bandy rekreacyjne o specyfikacji:</w:t>
      </w:r>
    </w:p>
    <w:p w:rsidR="001E172E" w:rsidRDefault="001E172E" w:rsidP="001E172E">
      <w:pPr>
        <w:widowControl w:val="0"/>
        <w:suppressAutoHyphens/>
        <w:spacing w:after="0"/>
        <w:ind w:left="851"/>
        <w:jc w:val="both"/>
      </w:pPr>
      <w:r>
        <w:t xml:space="preserve">- </w:t>
      </w:r>
      <w:r w:rsidR="00E94D53">
        <w:t>wysokość minimum 1,2 m i długości niezbędnej do pełnego obwodowego zabezpieczenia płyty lodowiska;</w:t>
      </w:r>
    </w:p>
    <w:p w:rsidR="001E172E" w:rsidRDefault="001E172E" w:rsidP="001E172E">
      <w:pPr>
        <w:widowControl w:val="0"/>
        <w:suppressAutoHyphens/>
        <w:spacing w:after="0"/>
        <w:ind w:left="851"/>
        <w:jc w:val="both"/>
      </w:pPr>
      <w:r>
        <w:t xml:space="preserve">- </w:t>
      </w:r>
      <w:r w:rsidR="00E94D53">
        <w:t>wyposażone w bramkę wejście/wyjście oraz bramę wjazdową dla maszyny do pielęgnacji lodowiska „</w:t>
      </w:r>
      <w:proofErr w:type="spellStart"/>
      <w:r w:rsidR="00E94D53">
        <w:t>rolby</w:t>
      </w:r>
      <w:proofErr w:type="spellEnd"/>
      <w:r w:rsidR="00E94D53">
        <w:t>”;</w:t>
      </w:r>
    </w:p>
    <w:p w:rsidR="001E172E" w:rsidRDefault="001E172E" w:rsidP="001E172E">
      <w:pPr>
        <w:widowControl w:val="0"/>
        <w:suppressAutoHyphens/>
        <w:spacing w:after="0"/>
        <w:ind w:left="851"/>
        <w:jc w:val="both"/>
      </w:pPr>
      <w:r>
        <w:t xml:space="preserve">- </w:t>
      </w:r>
      <w:r w:rsidR="00E94D53">
        <w:t xml:space="preserve">posiadające stojaki niewymagające stałego </w:t>
      </w:r>
      <w:proofErr w:type="spellStart"/>
      <w:r w:rsidR="00E94D53">
        <w:t>kotwienia</w:t>
      </w:r>
      <w:proofErr w:type="spellEnd"/>
      <w:r w:rsidR="00E94D53">
        <w:t xml:space="preserve"> do podłoża;</w:t>
      </w:r>
    </w:p>
    <w:p w:rsidR="00E94D53" w:rsidRDefault="00D35480" w:rsidP="001E172E">
      <w:pPr>
        <w:widowControl w:val="0"/>
        <w:suppressAutoHyphens/>
        <w:spacing w:after="0"/>
        <w:ind w:left="851"/>
        <w:jc w:val="both"/>
      </w:pPr>
      <w:r>
        <w:t xml:space="preserve">- </w:t>
      </w:r>
      <w:r w:rsidR="00E94D53">
        <w:t>konstrukcja band musi być wykonana ze stali cynkowanej ogniowo, a wypełnienie w kolorze białym;</w:t>
      </w:r>
    </w:p>
    <w:p w:rsidR="00E94D53" w:rsidRDefault="00E94D53" w:rsidP="00646511">
      <w:pPr>
        <w:widowControl w:val="0"/>
        <w:numPr>
          <w:ilvl w:val="0"/>
          <w:numId w:val="17"/>
        </w:numPr>
        <w:tabs>
          <w:tab w:val="left" w:pos="851"/>
        </w:tabs>
        <w:suppressAutoHyphens/>
        <w:spacing w:after="0"/>
        <w:ind w:left="426" w:firstLine="0"/>
        <w:jc w:val="both"/>
      </w:pPr>
      <w:r>
        <w:t>kompaktowy agregat chłodniczy, spełniający następujące wymagania:</w:t>
      </w:r>
    </w:p>
    <w:p w:rsidR="00E94D53" w:rsidRDefault="00E94D53" w:rsidP="00646511">
      <w:pPr>
        <w:widowControl w:val="0"/>
        <w:suppressAutoHyphens/>
        <w:spacing w:after="0"/>
        <w:ind w:left="851"/>
        <w:jc w:val="both"/>
      </w:pPr>
      <w:r>
        <w:t>- wydajność chłodnicza dostosowana do powierzchni lodowiska;</w:t>
      </w:r>
    </w:p>
    <w:p w:rsidR="00E94D53" w:rsidRDefault="00E94D53" w:rsidP="00646511">
      <w:pPr>
        <w:widowControl w:val="0"/>
        <w:suppressAutoHyphens/>
        <w:spacing w:after="0"/>
        <w:ind w:left="851"/>
        <w:jc w:val="both"/>
      </w:pPr>
      <w:r>
        <w:t xml:space="preserve">- moc ziębnicza agregatu minimum 180 kW celem poprawnego mrożenia tafli lodowiska, dla warunków pracy agregatu w temperaturze </w:t>
      </w:r>
      <w:r w:rsidR="00646511">
        <w:t>powietrza zewnętrznego do +8C i </w:t>
      </w:r>
      <w:r>
        <w:t>temperaturze glikolu -8C/-11C;</w:t>
      </w:r>
    </w:p>
    <w:p w:rsidR="00E94D53" w:rsidRDefault="00E94D53" w:rsidP="00646511">
      <w:pPr>
        <w:widowControl w:val="0"/>
        <w:suppressAutoHyphens/>
        <w:spacing w:after="0"/>
        <w:ind w:left="851"/>
        <w:jc w:val="both"/>
      </w:pPr>
      <w:r>
        <w:t>- agregat musi posiadać pełny roboczy wsad czynnika chłodzącego dopuszczonego do stosowania i posiadającego wszelkie niezbędne atesty i zezwolenia na stosowanie;</w:t>
      </w:r>
    </w:p>
    <w:p w:rsidR="00E94D53" w:rsidRDefault="00E94D53" w:rsidP="00646511">
      <w:pPr>
        <w:widowControl w:val="0"/>
        <w:suppressAutoHyphens/>
        <w:spacing w:after="0"/>
        <w:ind w:left="851"/>
        <w:jc w:val="both"/>
      </w:pPr>
      <w:r>
        <w:t>- obudowa agregatu – wysokoodporna na działanie warunków atmosferycznych;</w:t>
      </w:r>
    </w:p>
    <w:p w:rsidR="00E94D53" w:rsidRDefault="00E94D53" w:rsidP="00646511">
      <w:pPr>
        <w:widowControl w:val="0"/>
        <w:suppressAutoHyphens/>
        <w:spacing w:after="0"/>
        <w:ind w:left="851"/>
        <w:jc w:val="both"/>
      </w:pPr>
      <w:r>
        <w:t>- agregat chłodniczy musi posiadać oznakowanie CE zgodni</w:t>
      </w:r>
      <w:r w:rsidR="00D35480">
        <w:t>e z obowiązującymi przepisami i </w:t>
      </w:r>
      <w:r>
        <w:t xml:space="preserve">powinien spełniać wymogi obowiązujących przepisów prawnych w tym norm i przepisów </w:t>
      </w:r>
      <w:r>
        <w:lastRenderedPageBreak/>
        <w:t>w zakresie bezpieczeństwa użytkowania i ochrony środowiska.</w:t>
      </w:r>
    </w:p>
    <w:p w:rsidR="00E94D53" w:rsidRDefault="00E94D53" w:rsidP="00646511">
      <w:pPr>
        <w:widowControl w:val="0"/>
        <w:suppressAutoHyphens/>
        <w:spacing w:after="0"/>
        <w:ind w:left="851"/>
        <w:jc w:val="both"/>
      </w:pPr>
      <w:r>
        <w:t>Dla potwierdzenia spełnienia parametrów technicznych agregatu Wykonawca musi dostarczyć kartę techniczną agregatu.</w:t>
      </w:r>
    </w:p>
    <w:p w:rsidR="00E94D53" w:rsidRDefault="00E94D53" w:rsidP="00646511">
      <w:pPr>
        <w:widowControl w:val="0"/>
        <w:suppressAutoHyphens/>
        <w:spacing w:after="0"/>
        <w:ind w:left="851"/>
        <w:jc w:val="both"/>
      </w:pPr>
      <w:r>
        <w:t xml:space="preserve">- Głośność pracy agregatu chłodniczego nie może powodować przekroczenia dopuszczalnych poziomów hałasu w środowisku wg załącznika do Rozporządzenia Ministra Środowiska z dnia 14 czerwca 2007 r. w sprawie dopuszczalnych </w:t>
      </w:r>
      <w:r w:rsidR="001C3B94">
        <w:t>poziomów hałasu w </w:t>
      </w:r>
      <w:r>
        <w:t xml:space="preserve">środowisku, tabela nr 1 pkt 3 (poziom mocy akustycznej nie może przekraczać 55 </w:t>
      </w:r>
      <w:proofErr w:type="spellStart"/>
      <w:r>
        <w:t>dB</w:t>
      </w:r>
      <w:proofErr w:type="spellEnd"/>
      <w:r>
        <w:t>) – nie dotyczy fazy rozruchu;</w:t>
      </w:r>
    </w:p>
    <w:p w:rsidR="001C3B94" w:rsidRDefault="00E94D53" w:rsidP="001C3B94">
      <w:pPr>
        <w:widowControl w:val="0"/>
        <w:numPr>
          <w:ilvl w:val="0"/>
          <w:numId w:val="17"/>
        </w:numPr>
        <w:suppressAutoHyphens/>
        <w:spacing w:after="0"/>
        <w:ind w:left="851" w:hanging="425"/>
        <w:jc w:val="both"/>
      </w:pPr>
      <w:r>
        <w:t>samojezdna maszyna do pielęgnacji i konserwacji tafli lodowiska tzw. „</w:t>
      </w:r>
      <w:proofErr w:type="spellStart"/>
      <w:r>
        <w:t>rolba</w:t>
      </w:r>
      <w:proofErr w:type="spellEnd"/>
      <w:r>
        <w:t>”:</w:t>
      </w:r>
    </w:p>
    <w:p w:rsidR="00E94D53" w:rsidRDefault="00E94D53" w:rsidP="001C3B94">
      <w:pPr>
        <w:widowControl w:val="0"/>
        <w:suppressAutoHyphens/>
        <w:spacing w:after="0"/>
        <w:ind w:left="851"/>
        <w:jc w:val="both"/>
      </w:pPr>
      <w:r>
        <w:t>- Powinna być dostosowana do utrzymania lodowiska o powierzchni minimum 800m</w:t>
      </w:r>
      <w:r w:rsidRPr="001C3B94">
        <w:rPr>
          <w:vertAlign w:val="superscript"/>
        </w:rPr>
        <w:t>2</w:t>
      </w:r>
      <w:r>
        <w:t>;</w:t>
      </w:r>
    </w:p>
    <w:p w:rsidR="001C3B94" w:rsidRDefault="00E94D53" w:rsidP="001C3B94">
      <w:pPr>
        <w:widowControl w:val="0"/>
        <w:numPr>
          <w:ilvl w:val="0"/>
          <w:numId w:val="17"/>
        </w:numPr>
        <w:suppressAutoHyphens/>
        <w:spacing w:after="0"/>
        <w:ind w:left="851" w:hanging="425"/>
        <w:jc w:val="both"/>
      </w:pPr>
      <w:r>
        <w:t>izolowany garaż dla maszyny do pielęgnacji lodowiska „</w:t>
      </w:r>
      <w:proofErr w:type="spellStart"/>
      <w:r>
        <w:t>rolba</w:t>
      </w:r>
      <w:proofErr w:type="spellEnd"/>
      <w:r>
        <w:t>”;</w:t>
      </w:r>
    </w:p>
    <w:p w:rsidR="001C3B94" w:rsidRDefault="00E94D53" w:rsidP="001C3B94">
      <w:pPr>
        <w:widowControl w:val="0"/>
        <w:numPr>
          <w:ilvl w:val="0"/>
          <w:numId w:val="17"/>
        </w:numPr>
        <w:suppressAutoHyphens/>
        <w:spacing w:after="0"/>
        <w:ind w:left="851" w:hanging="425"/>
        <w:jc w:val="both"/>
      </w:pPr>
      <w:r>
        <w:t>łyżwy – 130 par w rozmiarach od 27 do 47;</w:t>
      </w:r>
    </w:p>
    <w:p w:rsidR="001C3B94" w:rsidRDefault="00E94D53" w:rsidP="001C3B94">
      <w:pPr>
        <w:widowControl w:val="0"/>
        <w:numPr>
          <w:ilvl w:val="0"/>
          <w:numId w:val="17"/>
        </w:numPr>
        <w:suppressAutoHyphens/>
        <w:spacing w:after="0"/>
        <w:ind w:left="851" w:hanging="425"/>
        <w:jc w:val="both"/>
      </w:pPr>
      <w:r>
        <w:t>elektryczna ostrzałka do łyżew ze specyficznie ukształtowanym kamieniem do żłobienia rowka łyżew przez tarcze szlifierskie;</w:t>
      </w:r>
    </w:p>
    <w:p w:rsidR="00D20190" w:rsidRDefault="00E94D53" w:rsidP="00D20190">
      <w:pPr>
        <w:widowControl w:val="0"/>
        <w:numPr>
          <w:ilvl w:val="0"/>
          <w:numId w:val="17"/>
        </w:numPr>
        <w:suppressAutoHyphens/>
        <w:spacing w:after="0"/>
        <w:ind w:left="851" w:hanging="425"/>
        <w:jc w:val="both"/>
      </w:pPr>
      <w:r>
        <w:t xml:space="preserve">kontener, w którym mieścić się będzie obsługa kasowo-biletowa i wypożyczalnia minimum: łyżew, o których mowa w </w:t>
      </w:r>
      <w:r w:rsidR="001C3B94">
        <w:t>pkt 6)</w:t>
      </w:r>
      <w:r>
        <w:t>, kasków ochronnych, skarpet jednorazowych, urządzeń do nauki jazdy na łyżwach;</w:t>
      </w:r>
    </w:p>
    <w:p w:rsidR="00D20190" w:rsidRDefault="00E94D53" w:rsidP="00D20190">
      <w:pPr>
        <w:widowControl w:val="0"/>
        <w:numPr>
          <w:ilvl w:val="0"/>
          <w:numId w:val="17"/>
        </w:numPr>
        <w:suppressAutoHyphens/>
        <w:spacing w:after="0"/>
        <w:ind w:left="851" w:hanging="425"/>
        <w:jc w:val="both"/>
      </w:pPr>
      <w:r>
        <w:t>system nagłośnienia (w tym minimum 4 głośniki o pojedynczej mocy 100 W) z wykupionym prawem do rozpowszechniania muzyki ZAiKS lub innej ogólnopolskiej organizacji uprawnionej do pobierania opłat za odtwarzanie utworów muzycznych;</w:t>
      </w:r>
    </w:p>
    <w:p w:rsidR="00D20190" w:rsidRDefault="00E94D53" w:rsidP="00D20190">
      <w:pPr>
        <w:widowControl w:val="0"/>
        <w:numPr>
          <w:ilvl w:val="0"/>
          <w:numId w:val="17"/>
        </w:numPr>
        <w:suppressAutoHyphens/>
        <w:spacing w:after="0"/>
        <w:ind w:left="851" w:hanging="425"/>
        <w:jc w:val="both"/>
      </w:pPr>
      <w:r>
        <w:t>oświetlenie lodowiska (minimum 2 lamp</w:t>
      </w:r>
      <w:r w:rsidR="00F30268">
        <w:t>y</w:t>
      </w:r>
      <w:r>
        <w:t xml:space="preserve"> o pojedynczej mocy 1000 W);</w:t>
      </w:r>
    </w:p>
    <w:p w:rsidR="00E94D53" w:rsidRDefault="00E94D53" w:rsidP="00D20190">
      <w:pPr>
        <w:widowControl w:val="0"/>
        <w:numPr>
          <w:ilvl w:val="0"/>
          <w:numId w:val="17"/>
        </w:numPr>
        <w:suppressAutoHyphens/>
        <w:spacing w:after="0"/>
        <w:ind w:left="851" w:hanging="425"/>
        <w:jc w:val="both"/>
      </w:pPr>
      <w:r>
        <w:t>maty gumowe ryflowane o grubości minimum 6mm i szerokości minimum 1m, długość całkowita minimum 40 metrów (w rolkach po 10 metrów);</w:t>
      </w:r>
    </w:p>
    <w:p w:rsidR="00D20190" w:rsidRDefault="00E94D53" w:rsidP="00D20190">
      <w:pPr>
        <w:pStyle w:val="Akapitzlist"/>
        <w:numPr>
          <w:ilvl w:val="0"/>
          <w:numId w:val="19"/>
        </w:numPr>
        <w:spacing w:after="0"/>
        <w:ind w:left="426" w:hanging="426"/>
        <w:jc w:val="both"/>
      </w:pPr>
      <w:r>
        <w:t xml:space="preserve">Serwisu materiałów i urządzeń o których </w:t>
      </w:r>
      <w:r w:rsidR="00D20190">
        <w:t>mowa w ust. 4.</w:t>
      </w:r>
    </w:p>
    <w:p w:rsidR="003F3F26" w:rsidRDefault="00E94D53" w:rsidP="003F3F26">
      <w:pPr>
        <w:pStyle w:val="Akapitzlist"/>
        <w:numPr>
          <w:ilvl w:val="0"/>
          <w:numId w:val="19"/>
        </w:numPr>
        <w:spacing w:after="0"/>
        <w:ind w:left="426" w:hanging="426"/>
        <w:jc w:val="both"/>
      </w:pPr>
      <w:r>
        <w:t>W okresie godzin prowadzenia lodowiska o których mowa w ust. 1 stałej i nieprzerwanej pracy osób sprawujących nadzór nad prawidłowym funkcjonowaniem lodowiska, w tym obsługi wypożyczalni, kasy i prac technicznych (dni robocze – minimum 1 pracownik; soboty, niedziele, święta i dni wolne od nauki szkolnej /zajęć dydakty</w:t>
      </w:r>
      <w:r w:rsidR="003F3F26">
        <w:t>czno-wychowawczych/ – minimum 2 </w:t>
      </w:r>
      <w:r>
        <w:t>pracowników).</w:t>
      </w:r>
    </w:p>
    <w:p w:rsidR="003F3F26" w:rsidRPr="0086517E" w:rsidRDefault="00E94D53" w:rsidP="003F3F26">
      <w:pPr>
        <w:pStyle w:val="Akapitzlist"/>
        <w:numPr>
          <w:ilvl w:val="0"/>
          <w:numId w:val="19"/>
        </w:numPr>
        <w:spacing w:after="0"/>
        <w:ind w:left="426" w:hanging="426"/>
        <w:jc w:val="both"/>
      </w:pPr>
      <w:r w:rsidRPr="0086517E">
        <w:t>Zapewniania bezpieczeństwa użytkowników lodowiska.</w:t>
      </w:r>
    </w:p>
    <w:p w:rsidR="003F3F26" w:rsidRDefault="00E94D53" w:rsidP="003F3F26">
      <w:pPr>
        <w:pStyle w:val="Akapitzlist"/>
        <w:numPr>
          <w:ilvl w:val="0"/>
          <w:numId w:val="19"/>
        </w:numPr>
        <w:spacing w:after="0"/>
        <w:ind w:left="426" w:hanging="426"/>
        <w:jc w:val="both"/>
      </w:pPr>
      <w:r>
        <w:t xml:space="preserve">Opracowania i wywieszenie w widocznym miejscu Regulaminu - </w:t>
      </w:r>
      <w:r w:rsidR="000B3944">
        <w:t>instrukcji dla korzystających z </w:t>
      </w:r>
      <w:r>
        <w:t>lodowiska.</w:t>
      </w:r>
    </w:p>
    <w:p w:rsidR="000B3944" w:rsidRDefault="00E94D53" w:rsidP="000B3944">
      <w:pPr>
        <w:pStyle w:val="Akapitzlist"/>
        <w:numPr>
          <w:ilvl w:val="0"/>
          <w:numId w:val="19"/>
        </w:numPr>
        <w:spacing w:after="0"/>
        <w:ind w:left="426" w:hanging="426"/>
        <w:jc w:val="both"/>
      </w:pPr>
      <w:r>
        <w:t>Utrzymywania lodowiska w należytym stanie technicznym, a także dokonywania jego konserwacji i napraw we własnym zakresie. Ustala się 15 minutowe przerwy techniczne co 1,5 godziny funkcjonowania lodowiska z wyjątkiem przerwy głównej w godzinach 14:00 – 15:00.</w:t>
      </w:r>
    </w:p>
    <w:p w:rsidR="000B3944" w:rsidRDefault="00E94D53" w:rsidP="000B3944">
      <w:pPr>
        <w:pStyle w:val="Akapitzlist"/>
        <w:numPr>
          <w:ilvl w:val="0"/>
          <w:numId w:val="19"/>
        </w:numPr>
        <w:spacing w:after="0"/>
        <w:ind w:left="426" w:hanging="426"/>
        <w:jc w:val="both"/>
      </w:pPr>
      <w:r>
        <w:t>Rozpowszechniania utworów muzycznych w czasie godzin funkcjonowania lodowiska. Wykonawca jest zobowiązany posiadać prawo do jej rozpowszechniania oraz uiścić stosowne opłaty na rzecz właściwej ogólnopolskiej organizacji uprawnionej do pobierania opłat za odtwarzanie utworów muzycznych.</w:t>
      </w:r>
    </w:p>
    <w:p w:rsidR="000B3944" w:rsidRDefault="00E94D53" w:rsidP="000B3944">
      <w:pPr>
        <w:pStyle w:val="Akapitzlist"/>
        <w:numPr>
          <w:ilvl w:val="0"/>
          <w:numId w:val="19"/>
        </w:numPr>
        <w:spacing w:after="0"/>
        <w:ind w:left="426" w:hanging="426"/>
        <w:jc w:val="both"/>
      </w:pPr>
      <w:r>
        <w:t>Posiadania przeszkolonych pracowników do obsługi lodowiska.</w:t>
      </w:r>
    </w:p>
    <w:p w:rsidR="0086517E" w:rsidRDefault="00E94D53" w:rsidP="0086517E">
      <w:pPr>
        <w:pStyle w:val="Akapitzlist"/>
        <w:numPr>
          <w:ilvl w:val="0"/>
          <w:numId w:val="19"/>
        </w:numPr>
        <w:spacing w:after="0"/>
        <w:ind w:left="426" w:hanging="426"/>
        <w:jc w:val="both"/>
      </w:pPr>
      <w:r>
        <w:t xml:space="preserve">Posiadania przez cały okres </w:t>
      </w:r>
      <w:r w:rsidR="000B3944">
        <w:t>o który mowa w ust. 1</w:t>
      </w:r>
      <w:r>
        <w:t xml:space="preserve"> ważnej </w:t>
      </w:r>
      <w:r w:rsidRPr="000B3944">
        <w:rPr>
          <w:rFonts w:cs="Arial"/>
        </w:rPr>
        <w:t>umowy ubezpieczenia odpowiedzialności cywilnej</w:t>
      </w:r>
      <w:r>
        <w:t xml:space="preserve"> </w:t>
      </w:r>
      <w:r w:rsidRPr="000B3944">
        <w:rPr>
          <w:rFonts w:cs="Arial"/>
        </w:rPr>
        <w:t>oraz od następstw nieszczęśliwych wypadków opiewających na kwotę co najmniej 100.000 PLN, pozostających w z</w:t>
      </w:r>
      <w:r w:rsidR="00336383">
        <w:rPr>
          <w:rFonts w:cs="Arial"/>
        </w:rPr>
        <w:t>wiązku z prowadzeniem lodowiska.</w:t>
      </w:r>
    </w:p>
    <w:p w:rsidR="0086517E" w:rsidRDefault="00E94D53" w:rsidP="0086517E">
      <w:pPr>
        <w:pStyle w:val="Akapitzlist"/>
        <w:numPr>
          <w:ilvl w:val="0"/>
          <w:numId w:val="19"/>
        </w:numPr>
        <w:spacing w:after="0"/>
        <w:ind w:left="426" w:hanging="426"/>
        <w:jc w:val="both"/>
      </w:pPr>
      <w:r>
        <w:t>Uzgodnienia z Zamawiającym wykonania poszczególnych elementów technicznych (w tym m.in. ustawienia lodowiska oraz okresów rozruchu i wyłączenia funkcjonowania lodowiska).</w:t>
      </w:r>
    </w:p>
    <w:p w:rsidR="00521EFF" w:rsidRDefault="00E94D53" w:rsidP="00521EFF">
      <w:pPr>
        <w:pStyle w:val="Akapitzlist"/>
        <w:numPr>
          <w:ilvl w:val="0"/>
          <w:numId w:val="19"/>
        </w:numPr>
        <w:spacing w:after="0"/>
        <w:ind w:left="426" w:hanging="426"/>
        <w:jc w:val="both"/>
      </w:pPr>
      <w:r>
        <w:lastRenderedPageBreak/>
        <w:t xml:space="preserve">Przeprowadzenia wizji lokalnej w miejscu realizacji zamówienia w celu zapoznania się z warunkami technicznymi i terenowymi. Termin wizji należy uzgodnić z </w:t>
      </w:r>
      <w:r w:rsidR="0086517E">
        <w:t>przedstawicielami Zamawiającego.</w:t>
      </w:r>
    </w:p>
    <w:p w:rsidR="00521EFF" w:rsidRDefault="00521EFF" w:rsidP="00521EFF">
      <w:pPr>
        <w:pStyle w:val="Akapitzlist"/>
        <w:numPr>
          <w:ilvl w:val="0"/>
          <w:numId w:val="19"/>
        </w:numPr>
        <w:spacing w:after="0"/>
        <w:ind w:left="426" w:hanging="426"/>
        <w:jc w:val="both"/>
      </w:pPr>
      <w:r>
        <w:t xml:space="preserve">Wykonawca zobowiązuje się do </w:t>
      </w:r>
      <w:r w:rsidRPr="00521EFF">
        <w:rPr>
          <w:u w:val="single"/>
        </w:rPr>
        <w:t>bezpłatnego</w:t>
      </w:r>
      <w:r>
        <w:t xml:space="preserve"> udostępnienia lodowiska na niżej proponowanych warunkach:</w:t>
      </w:r>
    </w:p>
    <w:p w:rsidR="00521EFF" w:rsidRDefault="00521EFF" w:rsidP="00521EFF">
      <w:pPr>
        <w:pStyle w:val="Akapitzlist"/>
        <w:numPr>
          <w:ilvl w:val="0"/>
          <w:numId w:val="9"/>
        </w:numPr>
        <w:spacing w:after="0"/>
        <w:ind w:left="851" w:hanging="425"/>
        <w:jc w:val="both"/>
      </w:pPr>
      <w:r>
        <w:t xml:space="preserve">w </w:t>
      </w:r>
      <w:r w:rsidR="00E92EC3">
        <w:t>okresie ferii zimowych tj. od 28 stycznia</w:t>
      </w:r>
      <w:r>
        <w:t xml:space="preserve"> do </w:t>
      </w:r>
      <w:r w:rsidR="00E92EC3">
        <w:t>10 lutego 2019</w:t>
      </w:r>
      <w:bookmarkStart w:id="0" w:name="_GoBack"/>
      <w:bookmarkEnd w:id="0"/>
      <w:r>
        <w:t xml:space="preserve"> roku dzieciom i młodzieży zamieszkałej na terenie gminy Wyszków (</w:t>
      </w:r>
      <w:r w:rsidRPr="00674D35">
        <w:t>za okazaniem legitymacji szkolnej</w:t>
      </w:r>
      <w:r>
        <w:t>), w godzinach: 9:00 – 14:00,</w:t>
      </w:r>
    </w:p>
    <w:p w:rsidR="00521EFF" w:rsidRDefault="00521EFF" w:rsidP="00521EFF">
      <w:pPr>
        <w:pStyle w:val="Akapitzlist"/>
        <w:numPr>
          <w:ilvl w:val="0"/>
          <w:numId w:val="9"/>
        </w:numPr>
        <w:spacing w:after="0"/>
        <w:ind w:left="851" w:hanging="425"/>
        <w:jc w:val="both"/>
      </w:pPr>
      <w:r>
        <w:t>w pozostałych dniach nauki szkolnej w godzinach: 9:00 – 14:00, na podstawie przedstawionego przez Zamawiającego odrębnego harmonogramu przeznaczonego dla edukacyjnych jednostek organizacyjnych Zamawiającego.</w:t>
      </w:r>
    </w:p>
    <w:p w:rsidR="00521EFF" w:rsidRDefault="00521EFF" w:rsidP="00521EFF">
      <w:pPr>
        <w:pStyle w:val="Akapitzlist"/>
        <w:numPr>
          <w:ilvl w:val="0"/>
          <w:numId w:val="9"/>
        </w:numPr>
        <w:spacing w:after="0"/>
        <w:ind w:left="851" w:hanging="425"/>
        <w:jc w:val="both"/>
      </w:pPr>
      <w:r>
        <w:t>2 dni spośród wymienionych:</w:t>
      </w:r>
    </w:p>
    <w:p w:rsidR="00521EFF" w:rsidRDefault="00521EFF" w:rsidP="00521EFF">
      <w:pPr>
        <w:pStyle w:val="Akapitzlist"/>
        <w:spacing w:after="0"/>
        <w:ind w:left="1134" w:hanging="283"/>
        <w:jc w:val="both"/>
      </w:pPr>
      <w:r>
        <w:t>- 24.12.201</w:t>
      </w:r>
      <w:r w:rsidR="00411508">
        <w:t>8</w:t>
      </w:r>
      <w:r>
        <w:t> r. w godz. 9:00 – 16:00,</w:t>
      </w:r>
    </w:p>
    <w:p w:rsidR="00521EFF" w:rsidRDefault="00521EFF" w:rsidP="00521EFF">
      <w:pPr>
        <w:pStyle w:val="Akapitzlist"/>
        <w:spacing w:after="0"/>
        <w:ind w:left="1134" w:hanging="283"/>
        <w:jc w:val="both"/>
      </w:pPr>
      <w:r>
        <w:t>- 31.12.201</w:t>
      </w:r>
      <w:r w:rsidR="00411508">
        <w:t>8</w:t>
      </w:r>
      <w:r>
        <w:t> r. w godz. 9.00 – 16.00,</w:t>
      </w:r>
    </w:p>
    <w:p w:rsidR="00521EFF" w:rsidRDefault="00521EFF" w:rsidP="00521EFF">
      <w:pPr>
        <w:pStyle w:val="Akapitzlist"/>
        <w:spacing w:after="0"/>
        <w:ind w:left="1134" w:hanging="283"/>
        <w:jc w:val="both"/>
      </w:pPr>
      <w:r>
        <w:t>- 25.12.201</w:t>
      </w:r>
      <w:r w:rsidR="00411508">
        <w:t>8</w:t>
      </w:r>
      <w:r>
        <w:t xml:space="preserve"> r. w 16:00 – 21:00, </w:t>
      </w:r>
    </w:p>
    <w:p w:rsidR="00521EFF" w:rsidRDefault="00521EFF" w:rsidP="00521EFF">
      <w:pPr>
        <w:pStyle w:val="Akapitzlist"/>
        <w:spacing w:after="0"/>
        <w:ind w:left="1134" w:hanging="283"/>
        <w:jc w:val="both"/>
      </w:pPr>
      <w:r>
        <w:t>- 1.01.201</w:t>
      </w:r>
      <w:r w:rsidR="00411508">
        <w:t>9</w:t>
      </w:r>
      <w:r>
        <w:t> r. w godz. 16.00-21.00.</w:t>
      </w:r>
    </w:p>
    <w:p w:rsidR="004E69A3" w:rsidRDefault="00521EFF" w:rsidP="00CC4B5D">
      <w:pPr>
        <w:pStyle w:val="Akapitzlist"/>
        <w:numPr>
          <w:ilvl w:val="0"/>
          <w:numId w:val="9"/>
        </w:numPr>
        <w:spacing w:after="0"/>
        <w:ind w:left="851" w:hanging="425"/>
        <w:jc w:val="both"/>
      </w:pPr>
      <w:r>
        <w:t>w okresach imprez organizowanych przez Zamawiającego (</w:t>
      </w:r>
      <w:r w:rsidRPr="00F820DC">
        <w:t>maksimum</w:t>
      </w:r>
      <w:r>
        <w:t xml:space="preserve"> 18h, maksimum 3 imprezy), na zasadzie wzajemnych ustaleń Stron po rozstrzygnięciu postępowania zapytania ofertowego.</w:t>
      </w:r>
      <w:r w:rsidR="0019534B">
        <w:t xml:space="preserve"> Imprezy o których mowa w niniejszym punkcie zostaną wpisane do załącznika nr 3 umowy.</w:t>
      </w:r>
    </w:p>
    <w:p w:rsidR="00521EFF" w:rsidRDefault="00521EFF" w:rsidP="00CC4B5D">
      <w:pPr>
        <w:pStyle w:val="Akapitzlist"/>
        <w:numPr>
          <w:ilvl w:val="0"/>
          <w:numId w:val="9"/>
        </w:numPr>
        <w:spacing w:after="0"/>
        <w:ind w:left="851" w:hanging="425"/>
        <w:jc w:val="both"/>
      </w:pPr>
      <w:r>
        <w:t>W pozostałym, niż określony w ust. 15</w:t>
      </w:r>
      <w:r w:rsidR="009225BA">
        <w:t xml:space="preserve"> pkt 1-4</w:t>
      </w:r>
      <w:r>
        <w:t xml:space="preserve"> czasie Wykonawca ma prawo do pobierania opłat za korzystanie z lodowiska. Wysokość pobieranych opłat za wstęp na lodowisko będzie wynosić</w:t>
      </w:r>
      <w:r w:rsidR="00CC4B5D">
        <w:t xml:space="preserve"> nie więcej niż</w:t>
      </w:r>
      <w:r>
        <w:t xml:space="preserve">: </w:t>
      </w:r>
    </w:p>
    <w:p w:rsidR="0098362C" w:rsidRDefault="00521EFF" w:rsidP="0098362C">
      <w:pPr>
        <w:pStyle w:val="Akapitzlist"/>
        <w:numPr>
          <w:ilvl w:val="0"/>
          <w:numId w:val="11"/>
        </w:numPr>
        <w:spacing w:after="0"/>
        <w:ind w:left="1134" w:hanging="283"/>
        <w:jc w:val="both"/>
      </w:pPr>
      <w:r w:rsidRPr="00A95305">
        <w:t xml:space="preserve">dzieci i młodzież (zgodnie z definicją określoną </w:t>
      </w:r>
      <w:r w:rsidR="00731908">
        <w:t>poniżej</w:t>
      </w:r>
      <w:r w:rsidRPr="00A95305">
        <w:t>) - 4 PLN brutto</w:t>
      </w:r>
      <w:r w:rsidR="00020E65">
        <w:t xml:space="preserve"> </w:t>
      </w:r>
      <w:r w:rsidRPr="00A95305">
        <w:t>/</w:t>
      </w:r>
      <w:r w:rsidR="00020E65">
        <w:t xml:space="preserve"> </w:t>
      </w:r>
      <w:r w:rsidRPr="00A95305">
        <w:t xml:space="preserve">90 min., </w:t>
      </w:r>
    </w:p>
    <w:p w:rsidR="0098362C" w:rsidRDefault="00521EFF" w:rsidP="0098362C">
      <w:pPr>
        <w:pStyle w:val="Akapitzlist"/>
        <w:numPr>
          <w:ilvl w:val="0"/>
          <w:numId w:val="11"/>
        </w:numPr>
        <w:spacing w:after="0"/>
        <w:ind w:left="1134" w:hanging="283"/>
        <w:jc w:val="both"/>
      </w:pPr>
      <w:r w:rsidRPr="00A95305">
        <w:t>pozostałe osoby (w tym dorośli) – 8,00 PLN brutto /</w:t>
      </w:r>
      <w:r w:rsidR="00020E65">
        <w:t xml:space="preserve"> </w:t>
      </w:r>
      <w:r w:rsidRPr="00A95305">
        <w:t>90 min.,</w:t>
      </w:r>
    </w:p>
    <w:p w:rsidR="0098362C" w:rsidRDefault="00521EFF" w:rsidP="0098362C">
      <w:pPr>
        <w:pStyle w:val="Akapitzlist"/>
        <w:numPr>
          <w:ilvl w:val="0"/>
          <w:numId w:val="11"/>
        </w:numPr>
        <w:spacing w:after="0"/>
        <w:ind w:left="1134" w:hanging="283"/>
        <w:jc w:val="both"/>
      </w:pPr>
      <w:r w:rsidRPr="00A95305">
        <w:t>za wynajem łyżew - 5,00 PLN brutto /</w:t>
      </w:r>
      <w:r w:rsidR="00020E65">
        <w:t xml:space="preserve"> </w:t>
      </w:r>
      <w:r w:rsidRPr="00A95305">
        <w:t xml:space="preserve">90 min., </w:t>
      </w:r>
    </w:p>
    <w:p w:rsidR="00521EFF" w:rsidRPr="00A95305" w:rsidRDefault="00521EFF" w:rsidP="0098362C">
      <w:pPr>
        <w:pStyle w:val="Akapitzlist"/>
        <w:numPr>
          <w:ilvl w:val="0"/>
          <w:numId w:val="11"/>
        </w:numPr>
        <w:spacing w:after="0"/>
        <w:ind w:left="1134" w:hanging="283"/>
        <w:jc w:val="both"/>
      </w:pPr>
      <w:r w:rsidRPr="00A95305">
        <w:t>ostrzenie łyżew - 10,00 PLN brutto.</w:t>
      </w:r>
    </w:p>
    <w:p w:rsidR="00FB451A" w:rsidRPr="0086517E" w:rsidRDefault="00521EFF" w:rsidP="00060C21">
      <w:pPr>
        <w:pStyle w:val="Akapitzlist"/>
        <w:spacing w:after="0"/>
        <w:jc w:val="both"/>
      </w:pPr>
      <w:r>
        <w:t>Pod pojęciem „dzieci” i „młodzież”, rozumie się: dzieci, młodzież uczęszczające do przedszkoli niepublicznych i publicznych, powszechnych szkół podstawowych (w tym oddziałów gimnazjalnych) oraz szkół ponadgimnazjalnych funkcjonujących na terenie gminy Wyszków.</w:t>
      </w:r>
    </w:p>
    <w:p w:rsidR="00E94D53" w:rsidRDefault="00E94D53" w:rsidP="00E94D53">
      <w:pPr>
        <w:pStyle w:val="Akapitzlist"/>
        <w:spacing w:after="0"/>
        <w:ind w:left="709"/>
        <w:jc w:val="both"/>
      </w:pPr>
    </w:p>
    <w:p w:rsidR="009836AE" w:rsidRPr="009836AE" w:rsidRDefault="009836AE" w:rsidP="009836AE">
      <w:pPr>
        <w:pStyle w:val="Akapitzlist"/>
        <w:spacing w:after="0"/>
        <w:ind w:left="284" w:hanging="284"/>
        <w:rPr>
          <w:b/>
        </w:rPr>
      </w:pPr>
      <w:r w:rsidRPr="009836AE">
        <w:rPr>
          <w:b/>
        </w:rPr>
        <w:t>I</w:t>
      </w:r>
      <w:r w:rsidR="007E6712">
        <w:rPr>
          <w:b/>
        </w:rPr>
        <w:t>I</w:t>
      </w:r>
      <w:r w:rsidRPr="009836AE">
        <w:rPr>
          <w:b/>
        </w:rPr>
        <w:t xml:space="preserve">. ZOBOWIĄZANIA </w:t>
      </w:r>
      <w:r>
        <w:rPr>
          <w:b/>
        </w:rPr>
        <w:t>ZAMAWIAJĄCEGO:</w:t>
      </w:r>
    </w:p>
    <w:p w:rsidR="00C74B05" w:rsidRDefault="00C74B05" w:rsidP="00C74B05">
      <w:pPr>
        <w:pStyle w:val="Akapitzlist"/>
        <w:numPr>
          <w:ilvl w:val="0"/>
          <w:numId w:val="4"/>
        </w:numPr>
        <w:spacing w:after="0"/>
        <w:ind w:left="426" w:hanging="426"/>
        <w:jc w:val="both"/>
      </w:pPr>
      <w:r w:rsidRPr="00381FC4">
        <w:t>niwelacj</w:t>
      </w:r>
      <w:r w:rsidR="005530E8">
        <w:t>a</w:t>
      </w:r>
      <w:r w:rsidRPr="00381FC4">
        <w:t>, przygotowani</w:t>
      </w:r>
      <w:r w:rsidR="005530E8">
        <w:t>e</w:t>
      </w:r>
      <w:r w:rsidRPr="00381FC4">
        <w:t xml:space="preserve"> terenu oznaczonego na załączniku nr 2 na potrzeby infrastruktury lodowiska;</w:t>
      </w:r>
    </w:p>
    <w:p w:rsidR="00C74B05" w:rsidRDefault="00C74B05" w:rsidP="00C74B05">
      <w:pPr>
        <w:pStyle w:val="Akapitzlist"/>
        <w:numPr>
          <w:ilvl w:val="0"/>
          <w:numId w:val="4"/>
        </w:numPr>
        <w:spacing w:after="0"/>
        <w:ind w:left="426" w:hanging="426"/>
        <w:jc w:val="both"/>
      </w:pPr>
      <w:r w:rsidRPr="006D4794">
        <w:t>zapewnieni</w:t>
      </w:r>
      <w:r w:rsidR="005530E8">
        <w:t>e</w:t>
      </w:r>
      <w:r w:rsidRPr="006D4794">
        <w:t xml:space="preserve"> Wykonawcy możliwości korzystania z energii elek</w:t>
      </w:r>
      <w:r>
        <w:t>trycznej dla potrzeb agregatu o </w:t>
      </w:r>
      <w:r w:rsidRPr="006D4794">
        <w:t xml:space="preserve">mocy nie niższej niż </w:t>
      </w:r>
      <w:r>
        <w:t>80</w:t>
      </w:r>
      <w:r w:rsidRPr="006D4794">
        <w:t xml:space="preserve"> </w:t>
      </w:r>
      <w:r>
        <w:t>kW, a także miejsca poboru wody;</w:t>
      </w:r>
    </w:p>
    <w:p w:rsidR="00C74B05" w:rsidRDefault="00C74B05" w:rsidP="00C74B05">
      <w:pPr>
        <w:pStyle w:val="Akapitzlist"/>
        <w:numPr>
          <w:ilvl w:val="0"/>
          <w:numId w:val="4"/>
        </w:numPr>
        <w:spacing w:after="0"/>
        <w:ind w:left="426" w:hanging="426"/>
        <w:jc w:val="both"/>
      </w:pPr>
      <w:r>
        <w:t>zapewnieni</w:t>
      </w:r>
      <w:r w:rsidR="005530E8">
        <w:t>e</w:t>
      </w:r>
      <w:r>
        <w:t xml:space="preserve"> dostępu do ujęcia wody nie dalej niż 20m od płyty lodowiska;</w:t>
      </w:r>
    </w:p>
    <w:p w:rsidR="00C74B05" w:rsidRDefault="00C74B05" w:rsidP="00C74B05">
      <w:pPr>
        <w:pStyle w:val="Akapitzlist"/>
        <w:numPr>
          <w:ilvl w:val="0"/>
          <w:numId w:val="4"/>
        </w:numPr>
        <w:spacing w:after="0"/>
        <w:ind w:left="426" w:hanging="426"/>
        <w:jc w:val="both"/>
      </w:pPr>
      <w:r>
        <w:t>zapewnieni</w:t>
      </w:r>
      <w:r w:rsidR="005530E8">
        <w:t>e</w:t>
      </w:r>
      <w:r>
        <w:t xml:space="preserve"> przyłącza energetycznego zakończonego rozdzielnią elektryczną o mocy </w:t>
      </w:r>
      <w:r w:rsidRPr="00381FC4">
        <w:t>minimum 90kW i zabezpieczeniu 160A</w:t>
      </w:r>
      <w:r>
        <w:t xml:space="preserve"> nie dalej niż 20 m od agregatu chłodzącego;</w:t>
      </w:r>
    </w:p>
    <w:p w:rsidR="00E93652" w:rsidRDefault="005530E8" w:rsidP="00E93652">
      <w:pPr>
        <w:pStyle w:val="Akapitzlist"/>
        <w:numPr>
          <w:ilvl w:val="0"/>
          <w:numId w:val="4"/>
        </w:numPr>
        <w:spacing w:after="0"/>
        <w:ind w:left="426" w:hanging="426"/>
        <w:jc w:val="both"/>
      </w:pPr>
      <w:r>
        <w:t>terminowe</w:t>
      </w:r>
      <w:r w:rsidR="00C74B05">
        <w:t xml:space="preserve"> </w:t>
      </w:r>
      <w:r w:rsidR="00C74B05" w:rsidRPr="00761B5B">
        <w:t>uiszczani</w:t>
      </w:r>
      <w:r>
        <w:t>e</w:t>
      </w:r>
      <w:r w:rsidR="00C74B05" w:rsidRPr="00761B5B">
        <w:t xml:space="preserve"> opłat za media </w:t>
      </w:r>
      <w:r w:rsidR="00C74B05">
        <w:t xml:space="preserve">(pobór prądu, zużycie wody) </w:t>
      </w:r>
      <w:r w:rsidR="00C74B05" w:rsidRPr="00761B5B">
        <w:t>niezbędne do funkcjonowania</w:t>
      </w:r>
      <w:r w:rsidR="00C74B05">
        <w:t xml:space="preserve"> lodowiska w </w:t>
      </w:r>
      <w:r w:rsidR="00010E55">
        <w:t xml:space="preserve">terminie </w:t>
      </w:r>
      <w:r w:rsidR="00471789">
        <w:t>1.12.201</w:t>
      </w:r>
      <w:r w:rsidR="00411508">
        <w:t>8</w:t>
      </w:r>
      <w:r w:rsidR="00471789">
        <w:t>-28.02.201</w:t>
      </w:r>
      <w:r w:rsidR="00411508">
        <w:t>9</w:t>
      </w:r>
      <w:r w:rsidR="00471789">
        <w:t>.</w:t>
      </w:r>
    </w:p>
    <w:p w:rsidR="00E93652" w:rsidRDefault="00C74B05" w:rsidP="00E93652">
      <w:pPr>
        <w:pStyle w:val="Akapitzlist"/>
        <w:numPr>
          <w:ilvl w:val="0"/>
          <w:numId w:val="4"/>
        </w:numPr>
        <w:spacing w:after="0"/>
        <w:ind w:left="426" w:hanging="426"/>
        <w:jc w:val="both"/>
      </w:pPr>
      <w:r>
        <w:t>zapewnieni</w:t>
      </w:r>
      <w:r w:rsidR="00A20F44">
        <w:t>e</w:t>
      </w:r>
      <w:r>
        <w:t xml:space="preserve"> 2 toalet przenośnych (kabin sanitarnych)</w:t>
      </w:r>
      <w:r w:rsidRPr="00C878B0">
        <w:t xml:space="preserve"> wraz</w:t>
      </w:r>
      <w:r>
        <w:t xml:space="preserve"> z</w:t>
      </w:r>
      <w:r w:rsidRPr="00C878B0">
        <w:t xml:space="preserve"> </w:t>
      </w:r>
      <w:r>
        <w:t>serwisem minimum raz w</w:t>
      </w:r>
      <w:r w:rsidR="00917745">
        <w:t xml:space="preserve"> </w:t>
      </w:r>
      <w:r>
        <w:t>tygodniu</w:t>
      </w:r>
      <w:r w:rsidRPr="00C878B0">
        <w:t>, dostępn</w:t>
      </w:r>
      <w:r>
        <w:t>ych</w:t>
      </w:r>
      <w:r w:rsidRPr="00C878B0">
        <w:t xml:space="preserve"> </w:t>
      </w:r>
      <w:r>
        <w:t xml:space="preserve">w obrębie funkcjonowania lodowiska (na terenie </w:t>
      </w:r>
      <w:r w:rsidR="006B5D63">
        <w:t>wskazanym w załączniku nr 3</w:t>
      </w:r>
      <w:r>
        <w:t xml:space="preserve">) </w:t>
      </w:r>
      <w:r w:rsidRPr="00C878B0">
        <w:t xml:space="preserve">dla obsługi lodowiska </w:t>
      </w:r>
      <w:r>
        <w:t xml:space="preserve">oraz osób z </w:t>
      </w:r>
      <w:r w:rsidRPr="00C878B0">
        <w:t>niego korzystających co najmniej w godzinach jego funkcjonowania</w:t>
      </w:r>
      <w:r>
        <w:t>;</w:t>
      </w:r>
    </w:p>
    <w:p w:rsidR="00E93652" w:rsidRDefault="00C74B05" w:rsidP="00E93652">
      <w:pPr>
        <w:pStyle w:val="Akapitzlist"/>
        <w:numPr>
          <w:ilvl w:val="0"/>
          <w:numId w:val="4"/>
        </w:numPr>
        <w:spacing w:after="0"/>
        <w:ind w:left="426" w:hanging="426"/>
        <w:jc w:val="both"/>
      </w:pPr>
      <w:r w:rsidRPr="00761B5B">
        <w:lastRenderedPageBreak/>
        <w:t>ochron</w:t>
      </w:r>
      <w:r w:rsidR="00F86A1A">
        <w:t>a</w:t>
      </w:r>
      <w:r w:rsidRPr="00761B5B">
        <w:t xml:space="preserve"> lodowiska w godzinach jego funkcjonowania</w:t>
      </w:r>
      <w:r>
        <w:t xml:space="preserve"> (patrole w godzinach pracy Straży Miejskiej w Wyszkowie);</w:t>
      </w:r>
    </w:p>
    <w:p w:rsidR="00E93652" w:rsidRDefault="006D432E" w:rsidP="00E93652">
      <w:pPr>
        <w:pStyle w:val="Akapitzlist"/>
        <w:numPr>
          <w:ilvl w:val="0"/>
          <w:numId w:val="4"/>
        </w:numPr>
        <w:spacing w:after="0"/>
        <w:ind w:left="426" w:hanging="426"/>
        <w:jc w:val="both"/>
      </w:pPr>
      <w:r>
        <w:t>monitoring</w:t>
      </w:r>
      <w:r w:rsidR="00C74B05">
        <w:t xml:space="preserve"> terenu lodowiska poza godzinami jego funkcjonowania;</w:t>
      </w:r>
    </w:p>
    <w:p w:rsidR="00C74B05" w:rsidRDefault="00C74B05" w:rsidP="00E93652">
      <w:pPr>
        <w:pStyle w:val="Akapitzlist"/>
        <w:numPr>
          <w:ilvl w:val="0"/>
          <w:numId w:val="4"/>
        </w:numPr>
        <w:spacing w:after="0"/>
        <w:ind w:left="426" w:hanging="426"/>
        <w:jc w:val="both"/>
      </w:pPr>
      <w:r>
        <w:t>promocj</w:t>
      </w:r>
      <w:r w:rsidR="006D432E">
        <w:t>a</w:t>
      </w:r>
      <w:r>
        <w:t xml:space="preserve"> i reklam</w:t>
      </w:r>
      <w:r w:rsidR="006D432E">
        <w:t>a</w:t>
      </w:r>
      <w:r>
        <w:t xml:space="preserve"> funkcjonowania lodowiska w lokalnych mediach (lokalne gazety drukowane, serwisy informacyjne www, FB) oraz na portalach społecznościowych i stronach www Zamawiającego.</w:t>
      </w:r>
    </w:p>
    <w:p w:rsidR="00DA0A4D" w:rsidRPr="00C74B05" w:rsidRDefault="00DA0A4D" w:rsidP="00C74B05"/>
    <w:sectPr w:rsidR="00DA0A4D" w:rsidRPr="00C74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230"/>
    <w:multiLevelType w:val="hybridMultilevel"/>
    <w:tmpl w:val="C900C0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3B127A"/>
    <w:multiLevelType w:val="hybridMultilevel"/>
    <w:tmpl w:val="0A9A05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406B80"/>
    <w:multiLevelType w:val="hybridMultilevel"/>
    <w:tmpl w:val="F8A44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A04254A"/>
    <w:multiLevelType w:val="hybridMultilevel"/>
    <w:tmpl w:val="317009F2"/>
    <w:lvl w:ilvl="0" w:tplc="93AA72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C4D10"/>
    <w:multiLevelType w:val="hybridMultilevel"/>
    <w:tmpl w:val="792867E8"/>
    <w:lvl w:ilvl="0" w:tplc="04150017">
      <w:start w:val="1"/>
      <w:numFmt w:val="lowerLetter"/>
      <w:lvlText w:val="%1)"/>
      <w:lvlJc w:val="left"/>
      <w:pPr>
        <w:ind w:left="1995" w:hanging="360"/>
      </w:p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5">
    <w:nsid w:val="347112A8"/>
    <w:multiLevelType w:val="hybridMultilevel"/>
    <w:tmpl w:val="B0401B76"/>
    <w:lvl w:ilvl="0" w:tplc="882A1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B03E3"/>
    <w:multiLevelType w:val="hybridMultilevel"/>
    <w:tmpl w:val="7BCA929A"/>
    <w:lvl w:ilvl="0" w:tplc="FF9A4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95B6C"/>
    <w:multiLevelType w:val="hybridMultilevel"/>
    <w:tmpl w:val="EAA8D01C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1">
      <w:start w:val="1"/>
      <w:numFmt w:val="decimal"/>
      <w:lvlText w:val="%2)"/>
      <w:lvlJc w:val="left"/>
      <w:pPr>
        <w:ind w:left="2556" w:hanging="360"/>
      </w:pPr>
    </w:lvl>
    <w:lvl w:ilvl="2" w:tplc="0415001B">
      <w:start w:val="1"/>
      <w:numFmt w:val="lowerRoman"/>
      <w:lvlText w:val="%3."/>
      <w:lvlJc w:val="right"/>
      <w:pPr>
        <w:ind w:left="3276" w:hanging="180"/>
      </w:pPr>
    </w:lvl>
    <w:lvl w:ilvl="3" w:tplc="0415000F">
      <w:start w:val="1"/>
      <w:numFmt w:val="decimal"/>
      <w:lvlText w:val="%4."/>
      <w:lvlJc w:val="left"/>
      <w:pPr>
        <w:ind w:left="3996" w:hanging="360"/>
      </w:pPr>
    </w:lvl>
    <w:lvl w:ilvl="4" w:tplc="04150019">
      <w:start w:val="1"/>
      <w:numFmt w:val="lowerLetter"/>
      <w:lvlText w:val="%5."/>
      <w:lvlJc w:val="left"/>
      <w:pPr>
        <w:ind w:left="4716" w:hanging="360"/>
      </w:pPr>
    </w:lvl>
    <w:lvl w:ilvl="5" w:tplc="0415001B">
      <w:start w:val="1"/>
      <w:numFmt w:val="lowerRoman"/>
      <w:lvlText w:val="%6."/>
      <w:lvlJc w:val="right"/>
      <w:pPr>
        <w:ind w:left="5436" w:hanging="180"/>
      </w:pPr>
    </w:lvl>
    <w:lvl w:ilvl="6" w:tplc="0415000F">
      <w:start w:val="1"/>
      <w:numFmt w:val="decimal"/>
      <w:lvlText w:val="%7."/>
      <w:lvlJc w:val="left"/>
      <w:pPr>
        <w:ind w:left="6156" w:hanging="360"/>
      </w:pPr>
    </w:lvl>
    <w:lvl w:ilvl="7" w:tplc="04150019">
      <w:start w:val="1"/>
      <w:numFmt w:val="lowerLetter"/>
      <w:lvlText w:val="%8."/>
      <w:lvlJc w:val="left"/>
      <w:pPr>
        <w:ind w:left="6876" w:hanging="360"/>
      </w:pPr>
    </w:lvl>
    <w:lvl w:ilvl="8" w:tplc="0415001B">
      <w:start w:val="1"/>
      <w:numFmt w:val="lowerRoman"/>
      <w:lvlText w:val="%9."/>
      <w:lvlJc w:val="right"/>
      <w:pPr>
        <w:ind w:left="7596" w:hanging="180"/>
      </w:pPr>
    </w:lvl>
  </w:abstractNum>
  <w:abstractNum w:abstractNumId="8">
    <w:nsid w:val="4B216564"/>
    <w:multiLevelType w:val="hybridMultilevel"/>
    <w:tmpl w:val="45F424E0"/>
    <w:lvl w:ilvl="0" w:tplc="9A9010BC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645BDE"/>
    <w:multiLevelType w:val="hybridMultilevel"/>
    <w:tmpl w:val="AE241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11D7D"/>
    <w:multiLevelType w:val="hybridMultilevel"/>
    <w:tmpl w:val="3D623384"/>
    <w:lvl w:ilvl="0" w:tplc="55BEAA98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DB334F7"/>
    <w:multiLevelType w:val="hybridMultilevel"/>
    <w:tmpl w:val="71203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4031A"/>
    <w:multiLevelType w:val="hybridMultilevel"/>
    <w:tmpl w:val="6D084D5A"/>
    <w:lvl w:ilvl="0" w:tplc="DCCE58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01D3D"/>
    <w:multiLevelType w:val="hybridMultilevel"/>
    <w:tmpl w:val="13B6B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D03822"/>
    <w:multiLevelType w:val="hybridMultilevel"/>
    <w:tmpl w:val="6D4C55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14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1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F6"/>
    <w:rsid w:val="00010E55"/>
    <w:rsid w:val="00020E65"/>
    <w:rsid w:val="00057CE6"/>
    <w:rsid w:val="00060C21"/>
    <w:rsid w:val="00081D93"/>
    <w:rsid w:val="000861B8"/>
    <w:rsid w:val="000B3944"/>
    <w:rsid w:val="000E73F2"/>
    <w:rsid w:val="001431C2"/>
    <w:rsid w:val="001668A0"/>
    <w:rsid w:val="0019534B"/>
    <w:rsid w:val="001A17E6"/>
    <w:rsid w:val="001B60F6"/>
    <w:rsid w:val="001C3B94"/>
    <w:rsid w:val="001E172E"/>
    <w:rsid w:val="001F3FF2"/>
    <w:rsid w:val="00220CF5"/>
    <w:rsid w:val="002629F2"/>
    <w:rsid w:val="002C5567"/>
    <w:rsid w:val="002C7792"/>
    <w:rsid w:val="002D765C"/>
    <w:rsid w:val="003137F6"/>
    <w:rsid w:val="00322954"/>
    <w:rsid w:val="00336383"/>
    <w:rsid w:val="003443AD"/>
    <w:rsid w:val="00360153"/>
    <w:rsid w:val="003840B8"/>
    <w:rsid w:val="003A5E3D"/>
    <w:rsid w:val="003A5F55"/>
    <w:rsid w:val="003E5F29"/>
    <w:rsid w:val="003F3F26"/>
    <w:rsid w:val="00411508"/>
    <w:rsid w:val="00414889"/>
    <w:rsid w:val="00430EFB"/>
    <w:rsid w:val="00471789"/>
    <w:rsid w:val="004E350C"/>
    <w:rsid w:val="004E69A3"/>
    <w:rsid w:val="004F7745"/>
    <w:rsid w:val="00521EFF"/>
    <w:rsid w:val="005530E8"/>
    <w:rsid w:val="00646511"/>
    <w:rsid w:val="00666638"/>
    <w:rsid w:val="006B5D63"/>
    <w:rsid w:val="006C2917"/>
    <w:rsid w:val="006C3B18"/>
    <w:rsid w:val="006D432E"/>
    <w:rsid w:val="00731908"/>
    <w:rsid w:val="007C0016"/>
    <w:rsid w:val="007E6712"/>
    <w:rsid w:val="0080150B"/>
    <w:rsid w:val="00861D77"/>
    <w:rsid w:val="0086517E"/>
    <w:rsid w:val="008665B7"/>
    <w:rsid w:val="00882056"/>
    <w:rsid w:val="008A52D7"/>
    <w:rsid w:val="00917745"/>
    <w:rsid w:val="009225BA"/>
    <w:rsid w:val="0098362C"/>
    <w:rsid w:val="009836AE"/>
    <w:rsid w:val="009B22C3"/>
    <w:rsid w:val="00A20F44"/>
    <w:rsid w:val="00A8700C"/>
    <w:rsid w:val="00AB0A40"/>
    <w:rsid w:val="00B34BEA"/>
    <w:rsid w:val="00B51133"/>
    <w:rsid w:val="00B64F24"/>
    <w:rsid w:val="00B77FF3"/>
    <w:rsid w:val="00BD2F10"/>
    <w:rsid w:val="00BE7105"/>
    <w:rsid w:val="00C50F7A"/>
    <w:rsid w:val="00C62217"/>
    <w:rsid w:val="00C64A5C"/>
    <w:rsid w:val="00C74B05"/>
    <w:rsid w:val="00C83B39"/>
    <w:rsid w:val="00C97521"/>
    <w:rsid w:val="00CB6C1E"/>
    <w:rsid w:val="00CC4B5D"/>
    <w:rsid w:val="00CF1A6D"/>
    <w:rsid w:val="00D20190"/>
    <w:rsid w:val="00D35480"/>
    <w:rsid w:val="00DA0A4D"/>
    <w:rsid w:val="00DF3EF0"/>
    <w:rsid w:val="00E26157"/>
    <w:rsid w:val="00E3324D"/>
    <w:rsid w:val="00E54DF1"/>
    <w:rsid w:val="00E612D1"/>
    <w:rsid w:val="00E91C41"/>
    <w:rsid w:val="00E92EC3"/>
    <w:rsid w:val="00E93652"/>
    <w:rsid w:val="00E94D53"/>
    <w:rsid w:val="00EE1239"/>
    <w:rsid w:val="00EE47F6"/>
    <w:rsid w:val="00EF1159"/>
    <w:rsid w:val="00F30268"/>
    <w:rsid w:val="00F47599"/>
    <w:rsid w:val="00F86A1A"/>
    <w:rsid w:val="00FB451A"/>
    <w:rsid w:val="00FC1713"/>
    <w:rsid w:val="00F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1255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Lechu</dc:creator>
  <cp:keywords/>
  <dc:description/>
  <cp:lastModifiedBy>Bartłomiej Stań</cp:lastModifiedBy>
  <cp:revision>117</cp:revision>
  <dcterms:created xsi:type="dcterms:W3CDTF">2017-07-18T12:15:00Z</dcterms:created>
  <dcterms:modified xsi:type="dcterms:W3CDTF">2018-08-23T09:18:00Z</dcterms:modified>
</cp:coreProperties>
</file>